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990"/>
        <w:gridCol w:w="5532"/>
        <w:tblGridChange w:id="0">
          <w:tblGrid>
            <w:gridCol w:w="2254"/>
            <w:gridCol w:w="1978"/>
            <w:gridCol w:w="990"/>
            <w:gridCol w:w="5532"/>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recreación en el proyecto denominado Fortalecimiento de la práctica de actividad física, la recreación y el deporte para los habitantes de Santiago de Cali. BP- 26005301</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4162.010.26.1.2756-2025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Tomas Gutiérrez Mayosca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David García Robledo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1144078623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rtl w:val="0"/>
              </w:rPr>
              <w:t xml:space="preserve">15/ago/2025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31/</w:t>
            </w: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smallCaps w:val="0"/>
                <w:strike w:val="0"/>
                <w:color w:val="000000"/>
                <w:u w:val="none"/>
                <w:shd w:fill="auto" w:val="clear"/>
                <w:vertAlign w:val="baseline"/>
                <w:rtl w:val="0"/>
              </w:rPr>
              <w:t xml:space="preserve">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7978040815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1679742518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SOI</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05/08/2025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JULIO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CUOTA NÚMERO (01)</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Acompañar la gestión técnica y operativa para el cumplimiento de los lineamientos y metodologías a desarrollar en las jornadas y eventos, liderando, planeando y organizando el desarrollo de las acciones para la atención del programa Cali Incluyente y demás actividades del proyecto, elaborando e implementando las acciones y planes de intervención relacionados con las estrategias del proyecto y el desarrollo técnico de las actividades del mismo.</w:t>
            </w:r>
          </w:p>
          <w:p w:rsidR="00000000" w:rsidDel="00000000" w:rsidP="00000000" w:rsidRDefault="00000000" w:rsidRPr="00000000" w14:paraId="00000055">
            <w:pPr>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56">
            <w:pPr>
              <w:ind w:left="360" w:right="111"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b w:val="1"/>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Planear y diligenciar el formato de parrilla de los monitores deportivo de la Secretaria del Deporte y la Recreación.</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    6. </w:t>
            </w:r>
            <w:r w:rsidDel="00000000" w:rsidR="00000000" w:rsidRPr="00000000">
              <w:rPr>
                <w:rFonts w:ascii="Arial" w:cs="Arial" w:eastAsia="Arial" w:hAnsi="Arial"/>
                <w:i w:val="0"/>
                <w:smallCaps w:val="0"/>
                <w:strike w:val="0"/>
                <w:color w:val="000000"/>
                <w:u w:val="none"/>
                <w:shd w:fill="auto" w:val="clear"/>
                <w:vertAlign w:val="baseline"/>
                <w:rtl w:val="0"/>
              </w:rPr>
              <w:t xml:space="preserve">Las demás desarrolladas en el objeto             contractual.</w:t>
            </w: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1. </w:t>
            </w:r>
            <w:r w:rsidDel="00000000" w:rsidR="00000000" w:rsidRPr="00000000">
              <w:rPr>
                <w:rFonts w:ascii="Arial" w:cs="Arial" w:eastAsia="Arial" w:hAnsi="Arial"/>
                <w:rtl w:val="0"/>
              </w:rPr>
              <w:t xml:space="preserve">Acompañ</w:t>
            </w:r>
            <w:r w:rsidDel="00000000" w:rsidR="00000000" w:rsidRPr="00000000">
              <w:rPr>
                <w:rFonts w:ascii="Arial" w:cs="Arial" w:eastAsia="Arial" w:hAnsi="Arial"/>
                <w:i w:val="0"/>
                <w:smallCaps w:val="0"/>
                <w:strike w:val="0"/>
                <w:color w:val="000000"/>
                <w:u w:val="none"/>
                <w:shd w:fill="auto" w:val="clear"/>
                <w:vertAlign w:val="baseline"/>
                <w:rtl w:val="0"/>
              </w:rPr>
              <w:t xml:space="preserve">é la planificación y desarrollo de actividades físicas adaptadas, así como de encuentros recreativos, dirigidos a personas con discapacidad y sus acompañantes, implementando enfoques inclusivos que facilitaron su participación activa en ámbitos comunitarios</w:t>
            </w:r>
            <w:r w:rsidDel="00000000" w:rsidR="00000000" w:rsidRPr="00000000">
              <w:rPr>
                <w:rFonts w:ascii="Arial" w:cs="Arial" w:eastAsia="Arial" w:hAnsi="Arial"/>
                <w:rtl w:val="0"/>
              </w:rPr>
              <w:t xml:space="preserve"> todo lo anterior en el marco de la gestión técnica y operativa del programa.</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2</w:t>
            </w:r>
            <w:r w:rsidDel="00000000" w:rsidR="00000000" w:rsidRPr="00000000">
              <w:rPr>
                <w:rFonts w:ascii="Arial" w:cs="Arial" w:eastAsia="Arial" w:hAnsi="Arial"/>
                <w:i w:val="0"/>
                <w:smallCaps w:val="0"/>
                <w:strike w:val="0"/>
                <w:color w:val="000000"/>
                <w:u w:val="none"/>
                <w:shd w:fill="auto" w:val="clear"/>
                <w:vertAlign w:val="baseline"/>
                <w:rtl w:val="0"/>
              </w:rPr>
              <w:t xml:space="preserve">.</w:t>
            </w:r>
            <w:r w:rsidDel="00000000" w:rsidR="00000000" w:rsidRPr="00000000">
              <w:rPr>
                <w:rFonts w:ascii="Arial" w:cs="Arial" w:eastAsia="Arial" w:hAnsi="Arial"/>
                <w:rtl w:val="0"/>
              </w:rPr>
              <w:t xml:space="preserve">Apoyé la gestión del </w:t>
            </w:r>
            <w:r w:rsidDel="00000000" w:rsidR="00000000" w:rsidRPr="00000000">
              <w:rPr>
                <w:rFonts w:ascii="Arial" w:cs="Arial" w:eastAsia="Arial" w:hAnsi="Arial"/>
                <w:i w:val="0"/>
                <w:smallCaps w:val="0"/>
                <w:strike w:val="0"/>
                <w:color w:val="000000"/>
                <w:u w:val="none"/>
                <w:shd w:fill="auto" w:val="clear"/>
                <w:vertAlign w:val="baseline"/>
                <w:rtl w:val="0"/>
              </w:rPr>
              <w:t xml:space="preserve">seguimiento y supervisión de las actividades en terreno del programa Cali</w:t>
            </w:r>
            <w:r w:rsidDel="00000000" w:rsidR="00000000" w:rsidRPr="00000000">
              <w:rPr>
                <w:rFonts w:ascii="Arial" w:cs="Arial" w:eastAsia="Arial" w:hAnsi="Arial"/>
                <w:i w:val="1"/>
                <w:smallCaps w:val="0"/>
                <w:strike w:val="0"/>
                <w:color w:val="000000"/>
                <w:u w:val="none"/>
                <w:shd w:fill="auto" w:val="clear"/>
                <w:vertAlign w:val="baseline"/>
                <w:rtl w:val="0"/>
              </w:rPr>
              <w:t xml:space="preserve"> </w:t>
            </w:r>
            <w:r w:rsidDel="00000000" w:rsidR="00000000" w:rsidRPr="00000000">
              <w:rPr>
                <w:rFonts w:ascii="Arial" w:cs="Arial" w:eastAsia="Arial" w:hAnsi="Arial"/>
                <w:i w:val="0"/>
                <w:smallCaps w:val="0"/>
                <w:strike w:val="0"/>
                <w:color w:val="000000"/>
                <w:u w:val="none"/>
                <w:shd w:fill="auto" w:val="clear"/>
                <w:vertAlign w:val="baseline"/>
                <w:rtl w:val="0"/>
              </w:rPr>
              <w:t xml:space="preserve">Incluyente, mediante visitas a los espacios deportivos implementados</w:t>
            </w:r>
          </w:p>
          <w:p w:rsidR="00000000" w:rsidDel="00000000" w:rsidP="00000000" w:rsidRDefault="00000000" w:rsidRPr="00000000" w14:paraId="0000006E">
            <w:pPr>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6F">
            <w:pPr>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0">
            <w:pPr>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1">
            <w:pPr>
              <w:ind w:right="111"/>
              <w:jc w:val="both"/>
              <w:rPr>
                <w:rFonts w:ascii="Arial" w:cs="Arial" w:eastAsia="Arial" w:hAnsi="Arial"/>
              </w:rPr>
            </w:pPr>
            <w:r w:rsidDel="00000000" w:rsidR="00000000" w:rsidRPr="00000000">
              <w:rPr>
                <w:rtl w:val="0"/>
              </w:rPr>
            </w:r>
          </w:p>
          <w:p w:rsidR="00000000" w:rsidDel="00000000" w:rsidP="00000000" w:rsidRDefault="00000000" w:rsidRPr="00000000" w14:paraId="00000072">
            <w:pPr>
              <w:ind w:right="11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rtl w:val="0"/>
              </w:rPr>
              <w:t xml:space="preserve">Participé y a</w:t>
            </w:r>
            <w:r w:rsidDel="00000000" w:rsidR="00000000" w:rsidRPr="00000000">
              <w:rPr>
                <w:rFonts w:ascii="Arial" w:cs="Arial" w:eastAsia="Arial" w:hAnsi="Arial"/>
                <w:i w:val="0"/>
                <w:smallCaps w:val="0"/>
                <w:strike w:val="0"/>
                <w:color w:val="000000"/>
                <w:u w:val="none"/>
                <w:shd w:fill="auto" w:val="clear"/>
                <w:vertAlign w:val="baseline"/>
                <w:rtl w:val="0"/>
              </w:rPr>
              <w:t xml:space="preserve">poyé actividades logísticas y de soporte del programa Cali Incluyente, ayudando en jornadas deportivas y recreativas orientadas a personas con discapacidad y sus acompañantes.</w:t>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numPr>
                <w:ilvl w:val="0"/>
                <w:numId w:val="2"/>
              </w:numPr>
              <w:spacing w:after="240" w:before="240" w:lineRule="auto"/>
              <w:ind w:left="720" w:hanging="360"/>
              <w:rPr>
                <w:rFonts w:ascii="Arial" w:cs="Arial" w:eastAsia="Arial" w:hAnsi="Arial"/>
              </w:rPr>
            </w:pPr>
            <w:r w:rsidDel="00000000" w:rsidR="00000000" w:rsidRPr="00000000">
              <w:rPr>
                <w:rFonts w:ascii="Arial" w:cs="Arial" w:eastAsia="Arial" w:hAnsi="Arial"/>
                <w:rtl w:val="0"/>
              </w:rPr>
              <w:t xml:space="preserve">Verifiqué el cumplimiento del SGC desde la participación en la mesa de trabajo del programa Cali Incluyente, donde se realizaron actividades vinculadas con los sistemas de gestión de calidad, con el fin de fortalecer falencias previas a una auditoría.</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smallCaps w:val="0"/>
                <w:strike w:val="0"/>
                <w:color w:val="000000"/>
                <w:shd w:fill="auto" w:val="clear"/>
                <w:vertAlign w:val="baseline"/>
              </w:rPr>
            </w:pPr>
            <w:r w:rsidDel="00000000" w:rsidR="00000000" w:rsidRPr="00000000">
              <w:rPr>
                <w:rFonts w:ascii="Arial" w:cs="Arial" w:eastAsia="Arial" w:hAnsi="Arial"/>
                <w:rtl w:val="0"/>
              </w:rPr>
              <w:t xml:space="preserve">Diligencié</w:t>
            </w:r>
            <w:r w:rsidDel="00000000" w:rsidR="00000000" w:rsidRPr="00000000">
              <w:rPr>
                <w:rFonts w:ascii="Arial" w:cs="Arial" w:eastAsia="Arial" w:hAnsi="Arial"/>
                <w:i w:val="0"/>
                <w:smallCaps w:val="0"/>
                <w:strike w:val="0"/>
                <w:color w:val="000000"/>
                <w:u w:val="none"/>
                <w:shd w:fill="auto" w:val="clear"/>
                <w:vertAlign w:val="baseline"/>
                <w:rtl w:val="0"/>
              </w:rPr>
              <w:t xml:space="preserve"> el formato de programación y/o parrilla para los monitores deportivos de la Secretaría del Deporte y la Recreación.</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     6. </w:t>
            </w:r>
            <w:r w:rsidDel="00000000" w:rsidR="00000000" w:rsidRPr="00000000">
              <w:rPr>
                <w:rFonts w:ascii="Arial" w:cs="Arial" w:eastAsia="Arial" w:hAnsi="Arial"/>
                <w:rtl w:val="0"/>
              </w:rPr>
              <w:t xml:space="preserve">Brindé</w:t>
            </w:r>
            <w:r w:rsidDel="00000000" w:rsidR="00000000" w:rsidRPr="00000000">
              <w:rPr>
                <w:rFonts w:ascii="Arial" w:cs="Arial" w:eastAsia="Arial" w:hAnsi="Arial"/>
                <w:i w:val="0"/>
                <w:smallCaps w:val="0"/>
                <w:strike w:val="0"/>
                <w:color w:val="000000"/>
                <w:u w:val="none"/>
                <w:shd w:fill="auto" w:val="clear"/>
                <w:vertAlign w:val="baseline"/>
                <w:rtl w:val="0"/>
              </w:rPr>
              <w:t xml:space="preserve"> apoyo en actividades de clausura de         juegos departamentales 2025. </w:t>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tc>
      </w:tr>
      <w:tr>
        <w:trPr>
          <w:cantSplit w:val="0"/>
          <w:trHeight w:val="1497"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Las evidencias de lo relacionado se encuentran en el siguiente link: </w:t>
            </w:r>
            <w:hyperlink r:id="rId7">
              <w:r w:rsidDel="00000000" w:rsidR="00000000" w:rsidRPr="00000000">
                <w:rPr>
                  <w:rFonts w:ascii="Roboto" w:cs="Roboto" w:eastAsia="Roboto" w:hAnsi="Roboto"/>
                  <w:color w:val="0000ee"/>
                  <w:sz w:val="20"/>
                  <w:szCs w:val="20"/>
                  <w:u w:val="single"/>
                  <w:rtl w:val="0"/>
                </w:rPr>
                <w:t xml:space="preserve">DAVID  GARCIA ROBLEDO</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361950</wp:posOffset>
                  </wp:positionH>
                  <wp:positionV relativeFrom="paragraph">
                    <wp:posOffset>-74929</wp:posOffset>
                  </wp:positionV>
                  <wp:extent cx="1229360" cy="679450"/>
                  <wp:effectExtent b="0" l="0" r="0" t="0"/>
                  <wp:wrapNone/>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229360" cy="67945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26/Ago/2025</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3"/>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1"/>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nfasis">
    <w:name w:val="Emphasis"/>
    <w:basedOn w:val="Fuentedeprrafopredeter"/>
    <w:uiPriority w:val="20"/>
    <w:qFormat w:val="1"/>
    <w:rsid w:val="00BA5398"/>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Bhp18_5a5BAVUHb9wYN2QV6YLXHQW9NR?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b6bOm4dEsY7mos+imEhOQf1lgg==">CgMxLjA4AHIhMWgtN1gzX0FRZ19jX1o4TnRxYmdDSXhhcko5R2VTdWY4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2025-08-20T02:56:00Z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